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3374E6" w:rsidTr="006C642E">
        <w:tc>
          <w:tcPr>
            <w:tcW w:w="4785" w:type="dxa"/>
          </w:tcPr>
          <w:p w:rsidR="00C735D5" w:rsidRDefault="000D0C11" w:rsidP="008C2D80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b/>
                <w:bCs/>
                <w:sz w:val="26"/>
                <w:szCs w:val="26"/>
                <w:lang w:eastAsia="zh-CN"/>
              </w:rPr>
            </w:pPr>
            <w:r w:rsidRPr="00C735D5">
              <w:rPr>
                <w:rFonts w:hint="eastAsia"/>
                <w:b/>
                <w:bCs/>
                <w:sz w:val="26"/>
                <w:szCs w:val="26"/>
              </w:rPr>
              <w:t xml:space="preserve">재생자원 종합이용 선진 실용기술 </w:t>
            </w:r>
          </w:p>
          <w:p w:rsidR="00C735D5" w:rsidRDefault="000D0C11" w:rsidP="008C2D80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b/>
                <w:bCs/>
                <w:sz w:val="26"/>
                <w:szCs w:val="26"/>
                <w:lang w:eastAsia="zh-CN"/>
              </w:rPr>
            </w:pPr>
            <w:r w:rsidRPr="00C735D5">
              <w:rPr>
                <w:rFonts w:hint="eastAsia"/>
                <w:b/>
                <w:bCs/>
                <w:sz w:val="26"/>
                <w:szCs w:val="26"/>
              </w:rPr>
              <w:t xml:space="preserve">수집에 대한 공업정보화부의 </w:t>
            </w:r>
          </w:p>
          <w:p w:rsidR="000D0C11" w:rsidRPr="00C735D5" w:rsidRDefault="000D0C11" w:rsidP="008C2D80">
            <w:pPr>
              <w:pStyle w:val="a6"/>
              <w:wordWrap w:val="0"/>
              <w:autoSpaceDN w:val="0"/>
              <w:spacing w:line="290" w:lineRule="atLeast"/>
              <w:jc w:val="center"/>
              <w:rPr>
                <w:sz w:val="26"/>
                <w:szCs w:val="26"/>
              </w:rPr>
            </w:pPr>
            <w:r w:rsidRPr="00C735D5">
              <w:rPr>
                <w:rFonts w:hint="eastAsia"/>
                <w:b/>
                <w:bCs/>
                <w:sz w:val="26"/>
                <w:szCs w:val="26"/>
              </w:rPr>
              <w:t xml:space="preserve">통지 </w:t>
            </w:r>
          </w:p>
          <w:p w:rsidR="000D0C11" w:rsidRDefault="000D0C11" w:rsidP="008C2D80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8C2D80">
              <w:rPr>
                <w:rFonts w:hint="eastAsia"/>
                <w:sz w:val="21"/>
                <w:szCs w:val="21"/>
              </w:rPr>
              <w:t>工信廳節函 [2010] 706호</w:t>
            </w:r>
          </w:p>
          <w:p w:rsidR="00C735D5" w:rsidRDefault="00C735D5" w:rsidP="008C2D80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 w:rsidR="00C735D5" w:rsidRPr="008C2D80" w:rsidRDefault="00C735D5" w:rsidP="008C2D80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 w:rsidR="000D0C11" w:rsidRPr="008C2D80" w:rsidRDefault="000D0C11" w:rsidP="008C2D80">
            <w:pPr>
              <w:pStyle w:val="a6"/>
              <w:wordWrap w:val="0"/>
              <w:autoSpaceDN w:val="0"/>
              <w:spacing w:line="290" w:lineRule="atLeast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각 성, 자치구, 직할시, 신강생산건설병단 공업정보화부 주관부서, 관련 업계협회 및 기업과 사업단위: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《중화인민공화국 순환경제촉진법》을 실시하고 재생자원 종합이용 기술의 발전을 촉진하고 재생자원 종합이용 수준을 제고하고 재생자원 산업화절차를 다그치기 위하여, 당 부는 《재생자원 종합이용 선진 실용기술 목록》(이하 목록이라 함)을 편성하였다. 관련 사항을 아래와 같이 통지한다.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1. 재생자원 종합이용 선진 실용기술의 신청요건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(1) 국가 산업정책, 기술정책에 부합되어야 한다.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(2) 기술이 선진적, 창의적이고 제조공학이 성숙되고 경제적이고 합리해야 한다.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(3) 이미 응용사례가 있고 아울러 연속 정상적으로 6개월 이상 운영되어야 한다.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(4) 기술 실용성이 강하고 보급 가치가 있어야 한다.</w:t>
            </w:r>
          </w:p>
          <w:p w:rsidR="000D0C11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  <w:lang w:eastAsia="zh-CN"/>
              </w:rPr>
            </w:pPr>
            <w:r w:rsidRPr="008C2D80">
              <w:rPr>
                <w:rFonts w:hint="eastAsia"/>
                <w:sz w:val="21"/>
                <w:szCs w:val="21"/>
              </w:rPr>
              <w:t xml:space="preserve">(5) 지적재산권 또는 노하우 소유권귀속이 명확해야 한다. </w:t>
            </w:r>
          </w:p>
          <w:p w:rsidR="00BD2663" w:rsidRPr="008C2D80" w:rsidRDefault="00BD2663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  <w:lang w:eastAsia="zh-CN"/>
              </w:rPr>
            </w:pP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2. 수집범위</w:t>
            </w:r>
          </w:p>
          <w:p w:rsidR="000D0C11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  <w:lang w:eastAsia="zh-CN"/>
              </w:rPr>
            </w:pPr>
            <w:r w:rsidRPr="008C2D80">
              <w:rPr>
                <w:rFonts w:hint="eastAsia"/>
                <w:sz w:val="21"/>
                <w:szCs w:val="21"/>
              </w:rPr>
              <w:t>폐기 전기 전자제품, 폐기 고무 및 타이어, 폐기 금속, 폐기 유리, 폐기 플라스틱, 폐휴지, 폐기 방직물, 건축 폐기물 등의 재생자원 종합이용 기술.</w:t>
            </w:r>
          </w:p>
          <w:p w:rsidR="00BD2663" w:rsidRPr="008C2D80" w:rsidRDefault="00BD2663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  <w:lang w:eastAsia="zh-CN"/>
              </w:rPr>
            </w:pP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3. 신고서류에 대한 요구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(1) 재생자원 종합이용 선진 실용기술 신고서(첨부 1)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(2) 기술 응용단위가 작성한 재생자원 종합이용 선진 실용기술 응용사례리스트(직인 날인, 첨부 2)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(3) 종합이용 기술 보급단위 명단 및 관련 검측부문이 제시한 검측보고서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(4) 제품類 항목은 제품품질감독검사기구의 제품검사보고서를 첨부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lastRenderedPageBreak/>
              <w:t>(5) 기술감정증서, 특허증서 또는 기타 지식재산권 증명문건 복사본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(6) 공상영업집조, 관련 자격증명 문건 복사본</w:t>
            </w:r>
          </w:p>
          <w:p w:rsidR="000D0C11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  <w:lang w:eastAsia="zh-CN"/>
              </w:rPr>
            </w:pPr>
            <w:r w:rsidRPr="008C2D80">
              <w:rPr>
                <w:rFonts w:hint="eastAsia"/>
                <w:sz w:val="21"/>
                <w:szCs w:val="21"/>
              </w:rPr>
              <w:t>(7) 기타 필요한 기술자료.</w:t>
            </w:r>
          </w:p>
          <w:p w:rsidR="00BD2663" w:rsidRPr="008C2D80" w:rsidRDefault="00BD2663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  <w:lang w:eastAsia="zh-CN"/>
              </w:rPr>
            </w:pP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4. 신고절차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 xml:space="preserve">(1) 신고단위는 신고서류(구체적 서식은 공업정보화부 에너지종합이용司 홈페이지 </w:t>
            </w:r>
            <w:r w:rsidRPr="008C2D80">
              <w:rPr>
                <w:rFonts w:hint="eastAsia"/>
                <w:color w:val="0000FF"/>
                <w:sz w:val="21"/>
                <w:szCs w:val="21"/>
                <w:u w:val="single" w:color="0000FF"/>
              </w:rPr>
              <w:t>http://jns.miit.gov.cn</w:t>
            </w:r>
            <w:r w:rsidRPr="008C2D80">
              <w:rPr>
                <w:rFonts w:hint="eastAsia"/>
                <w:sz w:val="21"/>
                <w:szCs w:val="21"/>
              </w:rPr>
              <w:t xml:space="preserve">와 중국자원종합이용협회 홈페이지 </w:t>
            </w:r>
            <w:r w:rsidRPr="008C2D80">
              <w:rPr>
                <w:rFonts w:hint="eastAsia"/>
                <w:color w:val="0000FF"/>
                <w:sz w:val="21"/>
                <w:szCs w:val="21"/>
                <w:u w:val="single" w:color="0000FF"/>
              </w:rPr>
              <w:t>www.carcu.org</w:t>
            </w:r>
            <w:r w:rsidRPr="008C2D80">
              <w:rPr>
                <w:rFonts w:hint="eastAsia"/>
                <w:sz w:val="21"/>
                <w:szCs w:val="21"/>
              </w:rPr>
              <w:t>에서 다운로드할 수 있음)를 열심히 작성해야 한다. 신고서류는 진실하고 믿음직하며, 데이터가 정확해야 한다.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(2) 신고단위는 하나 또는 하나 이상의 재생자원 종합이용기술을 신고할 수 있다. 신고기술은 각급 공업정보화 주관부서 또는 관련 업계협회가 심사 추천해야 하며, 구체적인 의견을 밝혀야 한다.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(3) 신고서류는 A4지로 철(1식 2부)하고 직인을 날인한 후 공업정보화부(에너지종합이용司에 보고하고 전자파일은 중국자원종합이용협회에 전송해야 한다.</w:t>
            </w:r>
          </w:p>
          <w:p w:rsidR="000D0C11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  <w:lang w:eastAsia="zh-CN"/>
              </w:rPr>
            </w:pPr>
            <w:r w:rsidRPr="008C2D80">
              <w:rPr>
                <w:rFonts w:hint="eastAsia"/>
                <w:sz w:val="21"/>
                <w:szCs w:val="21"/>
              </w:rPr>
              <w:t>당 부는 중국자원종합이용협회에 위임하여 전문가를 조직하여 기술 평의, 선별을 실시하고 《재생자원 종합이용 선진 실용기술 목록》을 작성하게 한다.</w:t>
            </w:r>
          </w:p>
          <w:p w:rsidR="00BD2663" w:rsidRPr="008C2D80" w:rsidRDefault="00BD2663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  <w:lang w:eastAsia="zh-CN"/>
              </w:rPr>
            </w:pPr>
          </w:p>
          <w:p w:rsidR="000D0C11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  <w:lang w:eastAsia="zh-CN"/>
              </w:rPr>
            </w:pPr>
            <w:r w:rsidRPr="008C2D80">
              <w:rPr>
                <w:rFonts w:hint="eastAsia"/>
                <w:sz w:val="21"/>
                <w:szCs w:val="21"/>
              </w:rPr>
              <w:t>5. 신고서류의 송부 마감일은 2010년 11월 22일까지이다.</w:t>
            </w:r>
          </w:p>
          <w:p w:rsidR="00BD2663" w:rsidRPr="008C2D80" w:rsidRDefault="00BD2663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  <w:lang w:eastAsia="zh-CN"/>
              </w:rPr>
            </w:pP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6. 연락방식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(1) 중국자원종합이용협회</w:t>
            </w:r>
          </w:p>
          <w:p w:rsidR="000D0C11" w:rsidRPr="008C2D80" w:rsidRDefault="000D0C11" w:rsidP="0099694D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8C2D80">
              <w:rPr>
                <w:rFonts w:hint="eastAsia"/>
                <w:sz w:val="21"/>
                <w:szCs w:val="21"/>
              </w:rPr>
              <w:t>주소 : 북경시 해정구 西直北門 大街 62호 1106실</w:t>
            </w:r>
          </w:p>
          <w:p w:rsidR="000D0C11" w:rsidRPr="008C2D80" w:rsidRDefault="000D0C11" w:rsidP="0099694D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8C2D80">
              <w:rPr>
                <w:rFonts w:hAnsi="한컴바탕" w:hint="eastAsia"/>
              </w:rPr>
              <w:t xml:space="preserve">　　우편번호 : 100082</w:t>
            </w:r>
          </w:p>
          <w:p w:rsidR="000D0C11" w:rsidRPr="008C2D80" w:rsidRDefault="000D0C11" w:rsidP="0099694D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8C2D80">
              <w:rPr>
                <w:rFonts w:hAnsi="한컴바탕" w:hint="eastAsia"/>
              </w:rPr>
              <w:t xml:space="preserve">　　연락인 : 刘君霞 孟跃辉</w:t>
            </w:r>
          </w:p>
          <w:p w:rsidR="000D0C11" w:rsidRPr="008C2D80" w:rsidRDefault="000D0C11" w:rsidP="0099694D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8C2D80">
              <w:rPr>
                <w:rFonts w:hAnsi="한컴바탕" w:hint="eastAsia"/>
              </w:rPr>
              <w:t xml:space="preserve">　　전화 : 010-82298604 82293408</w:t>
            </w:r>
          </w:p>
          <w:p w:rsidR="000D0C11" w:rsidRPr="008C2D80" w:rsidRDefault="000D0C11" w:rsidP="0099694D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8C2D80">
              <w:rPr>
                <w:rFonts w:hAnsi="한컴바탕" w:hint="eastAsia"/>
              </w:rPr>
              <w:t xml:space="preserve">　　팩스 : 010-82298548</w:t>
            </w:r>
          </w:p>
          <w:p w:rsidR="000D0C11" w:rsidRPr="008C2D80" w:rsidRDefault="000D0C11" w:rsidP="0099694D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8C2D80">
              <w:rPr>
                <w:rFonts w:hAnsi="한컴바탕" w:hint="eastAsia"/>
              </w:rPr>
              <w:t xml:space="preserve">　　전자메일: </w:t>
            </w:r>
            <w:r w:rsidRPr="008C2D80">
              <w:rPr>
                <w:rFonts w:hAnsi="한컴바탕" w:hint="eastAsia"/>
                <w:color w:val="0000FF"/>
                <w:u w:val="single" w:color="0000FF"/>
              </w:rPr>
              <w:t>mengyh@carcu.org</w:t>
            </w:r>
          </w:p>
          <w:p w:rsidR="000D0C11" w:rsidRPr="00BD2663" w:rsidRDefault="000D0C11" w:rsidP="00BD2663">
            <w:pPr>
              <w:pStyle w:val="MS"/>
              <w:wordWrap w:val="0"/>
              <w:autoSpaceDN w:val="0"/>
              <w:spacing w:line="290" w:lineRule="atLeast"/>
              <w:ind w:firstLineChars="200" w:firstLine="492"/>
              <w:rPr>
                <w:rFonts w:hAnsi="한컴바탕" w:hint="eastAsia"/>
                <w:spacing w:val="18"/>
              </w:rPr>
            </w:pPr>
            <w:r w:rsidRPr="00BD2663">
              <w:rPr>
                <w:rFonts w:hAnsi="한컴바탕" w:hint="eastAsia"/>
                <w:spacing w:val="18"/>
              </w:rPr>
              <w:t>(2) 공업정보화부 에너지종합이용司</w:t>
            </w:r>
          </w:p>
          <w:p w:rsidR="000D0C11" w:rsidRPr="008C2D80" w:rsidRDefault="000D0C11" w:rsidP="00BD2663">
            <w:pPr>
              <w:pStyle w:val="MS"/>
              <w:wordWrap w:val="0"/>
              <w:autoSpaceDN w:val="0"/>
              <w:spacing w:line="290" w:lineRule="atLeast"/>
              <w:ind w:firstLineChars="300" w:firstLine="630"/>
              <w:rPr>
                <w:rFonts w:hAnsi="한컴바탕" w:hint="eastAsia"/>
              </w:rPr>
            </w:pPr>
            <w:r w:rsidRPr="008C2D80">
              <w:rPr>
                <w:rFonts w:hAnsi="한컴바탕" w:hint="eastAsia"/>
              </w:rPr>
              <w:t>주소 : 북경시 西長安街 13호</w:t>
            </w:r>
          </w:p>
          <w:p w:rsidR="000D0C11" w:rsidRPr="008C2D80" w:rsidRDefault="000D0C11" w:rsidP="0099694D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8C2D80">
              <w:rPr>
                <w:rFonts w:hAnsi="한컴바탕" w:hint="eastAsia"/>
              </w:rPr>
              <w:t xml:space="preserve">　　우편번호：100804</w:t>
            </w:r>
          </w:p>
          <w:p w:rsidR="000D0C11" w:rsidRPr="008C2D80" w:rsidRDefault="000D0C11" w:rsidP="0099694D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8C2D80">
              <w:rPr>
                <w:rFonts w:hAnsi="한컴바탕" w:hint="eastAsia"/>
              </w:rPr>
              <w:t xml:space="preserve">　　연락인: 李洪良</w:t>
            </w:r>
          </w:p>
          <w:p w:rsidR="000D0C11" w:rsidRPr="008C2D80" w:rsidRDefault="000D0C11" w:rsidP="0099694D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8C2D80">
              <w:rPr>
                <w:rFonts w:hAnsi="한컴바탕" w:hint="eastAsia"/>
              </w:rPr>
              <w:t xml:space="preserve">　　전화 : 010-68205360</w:t>
            </w:r>
          </w:p>
          <w:p w:rsidR="000D0C11" w:rsidRPr="008C2D80" w:rsidRDefault="000D0C11" w:rsidP="0099694D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8C2D80">
              <w:rPr>
                <w:rFonts w:hAnsi="한컴바탕" w:hint="eastAsia"/>
              </w:rPr>
              <w:t xml:space="preserve">　　전자메일: lihongliang@miit.gov.cn</w:t>
            </w:r>
          </w:p>
          <w:p w:rsidR="000D0C11" w:rsidRPr="008C2D80" w:rsidRDefault="000D0C11" w:rsidP="0099694D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8C2D80">
              <w:rPr>
                <w:rFonts w:hAnsi="한컴바탕" w:hint="eastAsia"/>
              </w:rPr>
              <w:lastRenderedPageBreak/>
              <w:t xml:space="preserve">　　 </w:t>
            </w:r>
          </w:p>
          <w:p w:rsidR="000D0C11" w:rsidRPr="008C2D80" w:rsidRDefault="000D0C11" w:rsidP="0099694D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8C2D80">
              <w:rPr>
                <w:rFonts w:hAnsi="한컴바탕" w:hint="eastAsia"/>
              </w:rPr>
              <w:t>첨부 : 1. 재생자원 종합이용 선진 실용기술 신고서</w:t>
            </w:r>
          </w:p>
          <w:p w:rsidR="000D0C11" w:rsidRPr="008C2D80" w:rsidRDefault="000D0C11" w:rsidP="0099694D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8C2D80">
              <w:rPr>
                <w:rFonts w:hAnsi="한컴바탕" w:hint="eastAsia"/>
                <w:color w:val="0000FF"/>
                <w:u w:val="single" w:color="0000FF"/>
              </w:rPr>
              <w:t>http://www.miit.gov.cn/n11293472/n11293832/n12843926/n13432973.files/n13432762.doc</w:t>
            </w:r>
          </w:p>
          <w:p w:rsidR="000D0C11" w:rsidRDefault="000D0C11" w:rsidP="0099694D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  <w:lang w:eastAsia="zh-CN"/>
              </w:rPr>
            </w:pPr>
            <w:r w:rsidRPr="008C2D80">
              <w:rPr>
                <w:rFonts w:hAnsi="한컴바탕" w:hint="eastAsia"/>
              </w:rPr>
              <w:t xml:space="preserve">2. 재생자원 종합이용 선진 실용기술 응용사례리스트 </w:t>
            </w:r>
          </w:p>
          <w:p w:rsidR="00BD2663" w:rsidRPr="008C2D80" w:rsidRDefault="00BD2663" w:rsidP="0099694D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  <w:lang w:eastAsia="zh-CN"/>
              </w:rPr>
            </w:pPr>
          </w:p>
          <w:p w:rsidR="000D0C11" w:rsidRPr="008C2D80" w:rsidRDefault="000D0C11" w:rsidP="00BD2663">
            <w:pPr>
              <w:pStyle w:val="MS"/>
              <w:wordWrap w:val="0"/>
              <w:autoSpaceDN w:val="0"/>
              <w:spacing w:line="290" w:lineRule="atLeast"/>
              <w:jc w:val="right"/>
              <w:rPr>
                <w:rFonts w:hAnsi="한컴바탕" w:hint="eastAsia"/>
              </w:rPr>
            </w:pPr>
            <w:r w:rsidRPr="008C2D80">
              <w:rPr>
                <w:rFonts w:hAnsi="한컴바탕" w:hint="eastAsia"/>
              </w:rPr>
              <w:t xml:space="preserve">2010년 9월 28일 </w:t>
            </w:r>
          </w:p>
          <w:p w:rsidR="003374E6" w:rsidRPr="008C2D80" w:rsidRDefault="003374E6" w:rsidP="008C2D80">
            <w:pPr>
              <w:snapToGrid w:val="0"/>
              <w:spacing w:line="290" w:lineRule="atLeast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</w:tc>
        <w:tc>
          <w:tcPr>
            <w:tcW w:w="539" w:type="dxa"/>
          </w:tcPr>
          <w:p w:rsidR="003374E6" w:rsidRPr="00974091" w:rsidRDefault="003374E6" w:rsidP="00974091">
            <w:pPr>
              <w:wordWrap/>
              <w:snapToGrid w:val="0"/>
              <w:spacing w:line="290" w:lineRule="atLeast"/>
              <w:rPr>
                <w:sz w:val="21"/>
                <w:szCs w:val="21"/>
              </w:rPr>
            </w:pPr>
          </w:p>
        </w:tc>
        <w:tc>
          <w:tcPr>
            <w:tcW w:w="3958" w:type="dxa"/>
          </w:tcPr>
          <w:p w:rsidR="00C735D5" w:rsidRDefault="00CD1418" w:rsidP="00C735D5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</w:pPr>
            <w:r w:rsidRPr="00C735D5">
              <w:rPr>
                <w:rFonts w:ascii="SimSun" w:eastAsia="SimSun" w:hAnsi="SimSun" w:cs="바탕" w:hint="eastAsia"/>
                <w:b/>
                <w:sz w:val="26"/>
                <w:szCs w:val="26"/>
                <w:lang w:eastAsia="zh-CN"/>
              </w:rPr>
              <w:t>工</w:t>
            </w:r>
            <w:r w:rsidRPr="00C735D5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业和信息化部关于征集再生</w:t>
            </w:r>
          </w:p>
          <w:p w:rsidR="00C735D5" w:rsidRDefault="00CD1418" w:rsidP="00C735D5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</w:pPr>
            <w:r w:rsidRPr="00C735D5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资源综合利用先进适用</w:t>
            </w:r>
            <w:r w:rsidRPr="00C735D5">
              <w:rPr>
                <w:rFonts w:ascii="SimSun" w:eastAsia="SimSun" w:hAnsi="SimSun" w:cs="바탕" w:hint="eastAsia"/>
                <w:b/>
                <w:sz w:val="26"/>
                <w:szCs w:val="26"/>
                <w:lang w:eastAsia="zh-CN"/>
              </w:rPr>
              <w:t>技</w:t>
            </w:r>
            <w:r w:rsidRPr="00C735D5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术的</w:t>
            </w:r>
          </w:p>
          <w:p w:rsidR="00CD1418" w:rsidRPr="00C735D5" w:rsidRDefault="00CD1418" w:rsidP="00C735D5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</w:pPr>
            <w:r w:rsidRPr="00C735D5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通知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工信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厅节函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[2010]706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号</w:t>
            </w:r>
          </w:p>
          <w:p w:rsidR="00CD1418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  <w:p w:rsidR="00BD2663" w:rsidRPr="008C2D80" w:rsidRDefault="00BD2663" w:rsidP="0097409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各省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自治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区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直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辖市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新疆生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产建设兵团工业和信息化主管部门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相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关行业协会及企事业单位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为贯彻落实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华人民共和国循环经济促进法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》，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促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进再生资源综合利用技术发展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提高再生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资源综合利用水平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推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进再生资源产业化进程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,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我部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拟组织编制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再生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资源综合利用先进适用技术目录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以下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简称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目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录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》）。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现将有关事项通知如下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再生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资源综合利用先进适用技术申请条件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符合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国家产业政策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技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术政策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技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术先进有创新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工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艺成熟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经济合理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三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已有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应用实例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且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连续正常运行超过半年以上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四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技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术适应性强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具有推广前景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</w:p>
          <w:p w:rsidR="00CD1418" w:rsidRDefault="00CD1418" w:rsidP="00BD2663">
            <w:pPr>
              <w:wordWrap/>
              <w:snapToGrid w:val="0"/>
              <w:spacing w:line="290" w:lineRule="atLeast"/>
              <w:ind w:firstLine="450"/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五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知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识产权或专有技术权属明确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BD2663" w:rsidRPr="00BD2663" w:rsidRDefault="00BD2663" w:rsidP="00BD2663">
            <w:pPr>
              <w:wordWrap/>
              <w:snapToGrid w:val="0"/>
              <w:spacing w:line="290" w:lineRule="atLeast"/>
              <w:ind w:firstLine="45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征集范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围</w:t>
            </w:r>
          </w:p>
          <w:p w:rsidR="00CD1418" w:rsidRDefault="00CD1418" w:rsidP="00BD2663">
            <w:pPr>
              <w:wordWrap/>
              <w:snapToGrid w:val="0"/>
              <w:spacing w:line="290" w:lineRule="atLeast"/>
              <w:ind w:firstLine="450"/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废弃电器电子产品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废旧橡胶及轮胎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废旧金属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废玻璃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废塑料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废纸张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废旧纺织品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建筑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废弃物等再生资源综合利用技术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BD2663" w:rsidRPr="00BD2663" w:rsidRDefault="00BD2663" w:rsidP="00BD2663">
            <w:pPr>
              <w:wordWrap/>
              <w:snapToGrid w:val="0"/>
              <w:spacing w:line="290" w:lineRule="atLeast"/>
              <w:ind w:firstLine="45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三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申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报材料要求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再生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资源综合利用先进适用技术申报书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附件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1）；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由技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术应用单位填写再生资源综合利用先进适用技术应用实例表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并盖章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附件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2）；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三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综合利用技术已推广单位名录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及相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关检测部门出具的检测报告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四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产品类项目应有产品质量监督检验机构出具的产品检验报告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lastRenderedPageBreak/>
              <w:t xml:space="preserve">　　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五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技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术鉴定证书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专利证书或其它知识产权证明文件复印件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六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工商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营业执照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相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关资质证明文件复印件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七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其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它必要的技术资料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四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申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报程序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申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报单位应认真填写申报材料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具体表格可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从工业和信息化部节能与综合利用司网站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http://jns.miit.gov.cn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和中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国资源综合利用协会网站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www.carcu.org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下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载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）。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申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报材料应真实可靠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数据准确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CD1418" w:rsidRPr="00BD2663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</w:pPr>
            <w:r w:rsidRPr="00BD2663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 xml:space="preserve">　　（</w:t>
            </w:r>
            <w:r w:rsidRPr="00BD2663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二</w:t>
            </w:r>
            <w:r w:rsidRPr="00BD2663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>）</w:t>
            </w:r>
            <w:r w:rsidRPr="00BD2663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申</w:t>
            </w:r>
            <w:r w:rsidRPr="00BD2663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报单位</w:t>
            </w:r>
            <w:r w:rsidRPr="00BD2663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可</w:t>
            </w:r>
            <w:r w:rsidRPr="00BD2663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报送一项或多项再生资源综合利用技术</w:t>
            </w:r>
            <w:r w:rsidRPr="00BD2663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  <w:r w:rsidRPr="00BD2663">
              <w:rPr>
                <w:rFonts w:ascii="SimSun" w:eastAsia="SimSun" w:hAnsi="SimSun" w:cs="바탕" w:hint="eastAsia"/>
                <w:spacing w:val="6"/>
                <w:sz w:val="21"/>
                <w:szCs w:val="21"/>
                <w:lang w:eastAsia="zh-CN"/>
              </w:rPr>
              <w:t>申</w:t>
            </w:r>
            <w:r w:rsidRPr="00BD2663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报技术需经各级工业和信息化主管部门或相关行业协会审核推荐</w:t>
            </w:r>
            <w:r w:rsidRPr="00BD2663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，</w:t>
            </w:r>
            <w:r w:rsidRPr="00BD2663">
              <w:rPr>
                <w:rFonts w:ascii="SimSun" w:eastAsia="SimSun" w:hAnsi="SimSun" w:cs="새굴림" w:hint="eastAsia"/>
                <w:spacing w:val="6"/>
                <w:sz w:val="21"/>
                <w:szCs w:val="21"/>
                <w:lang w:eastAsia="zh-CN"/>
              </w:rPr>
              <w:t>并签署具体意见</w:t>
            </w:r>
            <w:r w:rsidRPr="00BD2663">
              <w:rPr>
                <w:rFonts w:ascii="SimSun" w:eastAsia="SimSun" w:hAnsi="SimSun" w:cs="맑은 고딕" w:hint="eastAsia"/>
                <w:spacing w:val="6"/>
                <w:sz w:val="21"/>
                <w:szCs w:val="21"/>
                <w:lang w:eastAsia="zh-CN"/>
              </w:rPr>
              <w:t>。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三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申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报材料用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A4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纸装订成册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一式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两份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），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加盖公章后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报送至工业和信息化部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节能与综合利用司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），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电子文档发至中国资源综合利用协会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我部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将委托中国资源综合利用协会组织专家对技术进行评审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筛选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编制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再生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资源综合利用先进适用技术目录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》。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五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申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报材料报送时间截至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1"/>
                <w:attr w:name="Year" w:val="2010"/>
              </w:smartTagPr>
              <w:r w:rsidRPr="008C2D80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2010</w:t>
              </w:r>
              <w:r w:rsidRPr="008C2D80">
                <w:rPr>
                  <w:rFonts w:ascii="SimSun" w:eastAsia="SimSun" w:hAnsi="SimSun" w:cs="바탕" w:hint="eastAsia"/>
                  <w:sz w:val="21"/>
                  <w:szCs w:val="21"/>
                  <w:lang w:eastAsia="zh-CN"/>
                </w:rPr>
                <w:t>年</w:t>
              </w:r>
              <w:r w:rsidRPr="008C2D80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11</w:t>
              </w:r>
              <w:r w:rsidRPr="008C2D80">
                <w:rPr>
                  <w:rFonts w:ascii="SimSun" w:eastAsia="SimSun" w:hAnsi="SimSun" w:cs="바탕" w:hint="eastAsia"/>
                  <w:sz w:val="21"/>
                  <w:szCs w:val="21"/>
                  <w:lang w:eastAsia="zh-CN"/>
                </w:rPr>
                <w:t>月</w:t>
              </w:r>
              <w:r w:rsidRPr="008C2D80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22</w:t>
              </w:r>
              <w:r w:rsidRPr="008C2D80">
                <w:rPr>
                  <w:rFonts w:ascii="SimSun" w:eastAsia="SimSun" w:hAnsi="SimSun" w:cs="바탕" w:hint="eastAsia"/>
                  <w:sz w:val="21"/>
                  <w:szCs w:val="21"/>
                  <w:lang w:eastAsia="zh-CN"/>
                </w:rPr>
                <w:t>日</w:t>
              </w:r>
            </w:smartTag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六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联系方式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国资源综合利用协会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地址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北京市海淀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区西直门北大街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62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号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1106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室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邮编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100082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联系人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smartTag w:uri="urn:schemas-microsoft-com:office:smarttags" w:element="PersonName">
              <w:smartTagPr>
                <w:attr w:name="ProductID" w:val="刘"/>
              </w:smartTagPr>
              <w:r w:rsidRPr="008C2D80">
                <w:rPr>
                  <w:rFonts w:ascii="SimSun" w:eastAsia="SimSun" w:hAnsi="SimSun" w:cs="새굴림" w:hint="eastAsia"/>
                  <w:sz w:val="21"/>
                  <w:szCs w:val="21"/>
                  <w:lang w:eastAsia="zh-CN"/>
                </w:rPr>
                <w:t>刘</w:t>
              </w:r>
            </w:smartTag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君霞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孟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跃辉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电话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010-82298604 82293408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传真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010-82298548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电子邮件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mengyh@carcu.org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（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工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业和信息化部节能与综合利用司</w:t>
            </w:r>
          </w:p>
          <w:p w:rsidR="00CD1418" w:rsidRPr="008C2D80" w:rsidRDefault="00CD1418" w:rsidP="00BD2663">
            <w:pPr>
              <w:wordWrap/>
              <w:snapToGrid w:val="0"/>
              <w:spacing w:line="290" w:lineRule="atLeast"/>
              <w:ind w:firstLineChars="100" w:firstLine="21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地址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北京市西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长安街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13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号</w:t>
            </w:r>
          </w:p>
          <w:p w:rsidR="00CD1418" w:rsidRPr="008C2D80" w:rsidRDefault="00BD2663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="00CD1418"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邮编</w:t>
            </w:r>
            <w:r w:rsidR="00CD1418"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="00CD1418"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100804</w:t>
            </w:r>
          </w:p>
          <w:p w:rsidR="00CD1418" w:rsidRPr="008C2D80" w:rsidRDefault="00BD2663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="00CD1418"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联系人</w:t>
            </w:r>
            <w:r w:rsidR="00CD1418"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="00CD1418"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李洪良</w:t>
            </w:r>
          </w:p>
          <w:p w:rsidR="00CD1418" w:rsidRPr="008C2D80" w:rsidRDefault="00BD2663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="00CD1418"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电话</w:t>
            </w:r>
            <w:r w:rsidR="00CD1418"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="00CD1418"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010-68205360</w:t>
            </w:r>
          </w:p>
          <w:p w:rsidR="00CD1418" w:rsidRPr="008C2D80" w:rsidRDefault="00BD2663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="00CD1418"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电子邮件</w:t>
            </w:r>
            <w:r w:rsidR="00CD1418"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="00CD1418"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lihongliang@miit.gov.cn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lastRenderedPageBreak/>
              <w:t xml:space="preserve">　　 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附件</w:t>
            </w:r>
            <w:r w:rsidRPr="008C2D80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1.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再生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资源综合利用先进适用技术申报书</w:t>
            </w:r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ind w:firstLineChars="350" w:firstLine="735"/>
              <w:rPr>
                <w:rFonts w:ascii="SimSun" w:eastAsia="SimSun" w:hAnsi="SimSun" w:hint="eastAsia"/>
                <w:sz w:val="21"/>
                <w:szCs w:val="21"/>
              </w:rPr>
            </w:pPr>
            <w:hyperlink r:id="rId6" w:history="1">
              <w:r w:rsidRPr="008C2D80">
                <w:rPr>
                  <w:rStyle w:val="a7"/>
                  <w:rFonts w:ascii="SimSun" w:eastAsia="SimSun" w:hAnsi="SimSun"/>
                  <w:sz w:val="21"/>
                  <w:szCs w:val="21"/>
                </w:rPr>
                <w:t>http://www.miit.gov.cn/n11293472/n11293832/n12843926/n13432973.files/n13432762.doc</w:t>
              </w:r>
            </w:hyperlink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</w:rPr>
              <w:t xml:space="preserve">　　 </w:t>
            </w: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2.</w:t>
            </w:r>
            <w:r w:rsidRPr="008C2D80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再生</w:t>
            </w:r>
            <w:r w:rsidRPr="008C2D80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资源综合利用先进适用技术应用实例表</w:t>
            </w:r>
          </w:p>
          <w:p w:rsidR="00CD1418" w:rsidRPr="008C2D80" w:rsidRDefault="00CD1418" w:rsidP="00BD2663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 w:hint="eastAsia"/>
                <w:sz w:val="21"/>
                <w:szCs w:val="21"/>
              </w:rPr>
            </w:pPr>
            <w:r w:rsidRPr="008C2D8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                              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0"/>
              </w:smartTagPr>
              <w:r w:rsidRPr="008C2D80">
                <w:rPr>
                  <w:rFonts w:ascii="SimSun" w:eastAsia="SimSun" w:hAnsi="SimSun" w:cs="바탕" w:hint="eastAsia"/>
                  <w:sz w:val="21"/>
                  <w:szCs w:val="21"/>
                </w:rPr>
                <w:t>二</w:t>
              </w:r>
              <w:r w:rsidRPr="008C2D80">
                <w:rPr>
                  <w:rFonts w:ascii="SimSun" w:eastAsia="SimSun" w:hAnsi="SimSun" w:cs="SimSun" w:hint="eastAsia"/>
                  <w:sz w:val="21"/>
                  <w:szCs w:val="21"/>
                </w:rPr>
                <w:t>〇一〇年九月二十八日</w:t>
              </w:r>
            </w:smartTag>
          </w:p>
          <w:p w:rsidR="00CD1418" w:rsidRPr="008C2D80" w:rsidRDefault="00CD1418" w:rsidP="0097409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</w:rPr>
            </w:pPr>
          </w:p>
          <w:p w:rsidR="003374E6" w:rsidRPr="008C2D80" w:rsidRDefault="003374E6" w:rsidP="00974091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</w:tbl>
    <w:p w:rsidR="009E013F" w:rsidRDefault="009E013F"/>
    <w:sectPr w:rsidR="009E013F" w:rsidSect="003374E6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13F" w:rsidRDefault="009E013F" w:rsidP="003374E6">
      <w:r>
        <w:separator/>
      </w:r>
    </w:p>
  </w:endnote>
  <w:endnote w:type="continuationSeparator" w:id="1">
    <w:p w:rsidR="009E013F" w:rsidRDefault="009E013F" w:rsidP="0033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13F" w:rsidRDefault="009E013F" w:rsidP="003374E6">
      <w:r>
        <w:separator/>
      </w:r>
    </w:p>
  </w:footnote>
  <w:footnote w:type="continuationSeparator" w:id="1">
    <w:p w:rsidR="009E013F" w:rsidRDefault="009E013F" w:rsidP="00337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4E6"/>
    <w:rsid w:val="000D0C11"/>
    <w:rsid w:val="003374E6"/>
    <w:rsid w:val="006C642E"/>
    <w:rsid w:val="008C2D80"/>
    <w:rsid w:val="00974091"/>
    <w:rsid w:val="0099694D"/>
    <w:rsid w:val="009E013F"/>
    <w:rsid w:val="00BD2663"/>
    <w:rsid w:val="00C735D5"/>
    <w:rsid w:val="00C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4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374E6"/>
  </w:style>
  <w:style w:type="paragraph" w:styleId="a4">
    <w:name w:val="footer"/>
    <w:basedOn w:val="a"/>
    <w:link w:val="Char0"/>
    <w:uiPriority w:val="99"/>
    <w:semiHidden/>
    <w:unhideWhenUsed/>
    <w:rsid w:val="003374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374E6"/>
  </w:style>
  <w:style w:type="table" w:styleId="a5">
    <w:name w:val="Table Grid"/>
    <w:basedOn w:val="a1"/>
    <w:uiPriority w:val="59"/>
    <w:rsid w:val="003374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0D0C11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MS">
    <w:name w:val="MS바탕글"/>
    <w:basedOn w:val="a"/>
    <w:rsid w:val="000D0C11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  <w:style w:type="character" w:styleId="a7">
    <w:name w:val="Hyperlink"/>
    <w:basedOn w:val="a0"/>
    <w:rsid w:val="00CD1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it.gov.cn/n11293472/n11293832/n12843926/n13432973.files/n13432762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10</cp:revision>
  <dcterms:created xsi:type="dcterms:W3CDTF">2010-10-19T05:36:00Z</dcterms:created>
  <dcterms:modified xsi:type="dcterms:W3CDTF">2010-10-19T05:42:00Z</dcterms:modified>
</cp:coreProperties>
</file>